
<file path=[Content_Types].xml><?xml version="1.0" encoding="utf-8"?>
<Types xmlns="http://schemas.openxmlformats.org/package/2006/content-types">
  <Default Extension="rels" ContentType="application/vnd.openxmlformats-package.relationships+xml"/>
  <Default Extension="xml" ContentType="application/xml"/>
  <Override PartName="/word/document2.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2.xml" Id="rId1" /></Relationships>
</file>

<file path=word/document2.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xmlns:wp14="http://schemas.microsoft.com/office/word/2010/wordml" w14:paraId="2C078E63" wp14:textId="4C5B7F9B">
      <w:bookmarkStart w:name="_GoBack" w:id="0"/>
      <w:bookmarkEnd w:id="0"/>
      <w:r w:rsidR="7F26DDD4">
        <w:rPr/>
        <w:t xml:space="preserve">This is the migration tool for ev5 to ev6 only. </w:t>
      </w:r>
    </w:p>
    <w:p w:rsidR="28AB909E" w:rsidP="28AB909E" w:rsidRDefault="28AB909E" w14:paraId="166EABBA" w14:textId="068BAF88">
      <w:pPr>
        <w:pStyle w:val="Normal"/>
      </w:pPr>
    </w:p>
    <w:p w:rsidR="7F26DDD4" w:rsidP="28AB909E" w:rsidRDefault="7F26DDD4" w14:paraId="5EC7EE68" w14:textId="67DDFCE5">
      <w:pPr>
        <w:pStyle w:val="Normal"/>
      </w:pPr>
      <w:r w:rsidR="7F26DDD4">
        <w:rPr/>
        <w:t>The source: ev5</w:t>
      </w:r>
    </w:p>
    <w:p w:rsidR="7F26DDD4" w:rsidP="28AB909E" w:rsidRDefault="7F26DDD4" w14:paraId="486C9B93" w14:textId="3A884E0E">
      <w:pPr>
        <w:pStyle w:val="ListParagraph"/>
        <w:numPr>
          <w:ilvl w:val="0"/>
          <w:numId w:val="1"/>
        </w:numPr>
        <w:rPr>
          <w:rFonts w:ascii="Calibri" w:hAnsi="Calibri" w:eastAsia="Calibri" w:cs="Calibri" w:asciiTheme="minorAscii" w:hAnsiTheme="minorAscii" w:eastAsiaTheme="minorAscii" w:cstheme="minorAscii"/>
          <w:sz w:val="22"/>
          <w:szCs w:val="22"/>
        </w:rPr>
      </w:pPr>
      <w:r w:rsidR="7F26DDD4">
        <w:rPr/>
        <w:t>Has to be in UTC build/version</w:t>
      </w:r>
    </w:p>
    <w:p w:rsidR="7F26DDD4" w:rsidP="28AB909E" w:rsidRDefault="7F26DDD4" w14:paraId="64F5AC93" w14:textId="72653DC1">
      <w:pPr>
        <w:pStyle w:val="ListParagraph"/>
        <w:numPr>
          <w:ilvl w:val="0"/>
          <w:numId w:val="1"/>
        </w:numPr>
        <w:rPr>
          <w:sz w:val="22"/>
          <w:szCs w:val="22"/>
        </w:rPr>
      </w:pPr>
      <w:r w:rsidR="7F26DDD4">
        <w:rPr/>
        <w:t xml:space="preserve">No known duplicate username </w:t>
      </w:r>
    </w:p>
    <w:p w:rsidR="7F26DDD4" w:rsidP="28AB909E" w:rsidRDefault="7F26DDD4" w14:paraId="46C3C9C6" w14:textId="46247881">
      <w:pPr>
        <w:pStyle w:val="Normal"/>
      </w:pPr>
      <w:r w:rsidR="7F26DDD4">
        <w:rPr/>
        <w:t>The target: ev6</w:t>
      </w:r>
    </w:p>
    <w:p w:rsidR="7F26DDD4" w:rsidP="28AB909E" w:rsidRDefault="7F26DDD4" w14:paraId="3DF56938" w14:textId="2E268A93">
      <w:pPr>
        <w:pStyle w:val="ListParagraph"/>
        <w:numPr>
          <w:ilvl w:val="0"/>
          <w:numId w:val="2"/>
        </w:numPr>
        <w:rPr>
          <w:rFonts w:ascii="Calibri" w:hAnsi="Calibri" w:eastAsia="Calibri" w:cs="Calibri" w:asciiTheme="minorAscii" w:hAnsiTheme="minorAscii" w:eastAsiaTheme="minorAscii" w:cstheme="minorAscii"/>
          <w:sz w:val="22"/>
          <w:szCs w:val="22"/>
        </w:rPr>
      </w:pPr>
      <w:r w:rsidR="7F26DDD4">
        <w:rPr/>
        <w:t xml:space="preserve">Existing or empty ev6 DB is supported. </w:t>
      </w:r>
    </w:p>
    <w:p w:rsidR="326B2303" w:rsidP="23547D3F" w:rsidRDefault="326B2303" w14:paraId="1EFED14A" w14:textId="35CEE47A">
      <w:pPr>
        <w:pStyle w:val="ListParagraph"/>
        <w:numPr>
          <w:ilvl w:val="0"/>
          <w:numId w:val="2"/>
        </w:numPr>
        <w:rPr>
          <w:rFonts w:ascii="Calibri" w:hAnsi="Calibri" w:eastAsia="Calibri" w:cs="Calibri" w:asciiTheme="minorAscii" w:hAnsiTheme="minorAscii" w:eastAsiaTheme="minorAscii" w:cstheme="minorAscii"/>
          <w:sz w:val="22"/>
          <w:szCs w:val="22"/>
        </w:rPr>
      </w:pPr>
      <w:r w:rsidRPr="23547D3F" w:rsidR="326B2303">
        <w:rPr>
          <w:rFonts w:ascii="Calibri" w:hAnsi="Calibri" w:eastAsia="Calibri" w:cs="Calibri" w:asciiTheme="minorAscii" w:hAnsiTheme="minorAscii" w:eastAsiaTheme="minorAscii" w:cstheme="minorAscii"/>
          <w:sz w:val="22"/>
          <w:szCs w:val="22"/>
        </w:rPr>
        <w:t>Azure SQL is not supported</w:t>
      </w:r>
    </w:p>
    <w:p w:rsidR="4FA252BB" w:rsidP="4FA252BB" w:rsidRDefault="4FA252BB" w14:paraId="5200447D" w14:textId="2B95CF3E">
      <w:pPr>
        <w:pStyle w:val="Normal"/>
      </w:pPr>
    </w:p>
    <w:p w:rsidR="153179F6" w:rsidP="23547D3F" w:rsidRDefault="153179F6" w14:paraId="3C8C23C0" w14:textId="42C92E11">
      <w:pPr>
        <w:pStyle w:val="Heading2"/>
      </w:pPr>
      <w:r w:rsidR="153179F6">
        <w:rPr/>
        <w:t>drop_MigrationTool_7.23.158.1 (Jun23)</w:t>
      </w:r>
    </w:p>
    <w:p w:rsidR="153179F6" w:rsidP="23547D3F" w:rsidRDefault="153179F6" w14:paraId="4F6A3454" w14:textId="4AA0D70A">
      <w:pPr>
        <w:pStyle w:val="ListParagraph"/>
        <w:numPr>
          <w:ilvl w:val="0"/>
          <w:numId w:val="5"/>
        </w:numPr>
        <w:rPr>
          <w:rFonts w:ascii="Calibri" w:hAnsi="Calibri" w:eastAsia="Calibri" w:cs="Calibri" w:asciiTheme="minorAscii" w:hAnsiTheme="minorAscii" w:eastAsiaTheme="minorAscii" w:cstheme="minorAscii"/>
          <w:sz w:val="22"/>
          <w:szCs w:val="22"/>
        </w:rPr>
      </w:pPr>
      <w:r w:rsidR="153179F6">
        <w:rPr/>
        <w:t>Compatible with ev6 Apr23 and above release.</w:t>
      </w:r>
    </w:p>
    <w:p w:rsidR="5C60BFEC" w:rsidP="23547D3F" w:rsidRDefault="5C60BFEC" w14:paraId="28DC8E78" w14:textId="46D69127">
      <w:pPr>
        <w:pStyle w:val="ListParagraph"/>
        <w:numPr>
          <w:ilvl w:val="0"/>
          <w:numId w:val="5"/>
        </w:numPr>
        <w:rPr>
          <w:rFonts w:ascii="Calibri" w:hAnsi="Calibri" w:eastAsia="Calibri" w:cs="Calibri" w:asciiTheme="minorAscii" w:hAnsiTheme="minorAscii" w:eastAsiaTheme="minorAscii" w:cstheme="minorAscii"/>
          <w:sz w:val="22"/>
          <w:szCs w:val="22"/>
        </w:rPr>
      </w:pPr>
      <w:r w:rsidRPr="23547D3F" w:rsidR="5C60BFEC">
        <w:rPr>
          <w:rFonts w:ascii="Calibri" w:hAnsi="Calibri" w:eastAsia="Calibri" w:cs="Calibri" w:asciiTheme="minorAscii" w:hAnsiTheme="minorAscii" w:eastAsiaTheme="minorAscii" w:cstheme="minorAscii"/>
          <w:sz w:val="22"/>
          <w:szCs w:val="22"/>
        </w:rPr>
        <w:t xml:space="preserve">Fixed encrypted file export. Encrypted file corrupted during export. </w:t>
      </w:r>
    </w:p>
    <w:p w:rsidR="5C60BFEC" w:rsidP="23547D3F" w:rsidRDefault="5C60BFEC" w14:paraId="658F60BC" w14:textId="03D62F29">
      <w:pPr>
        <w:pStyle w:val="ListParagraph"/>
        <w:numPr>
          <w:ilvl w:val="0"/>
          <w:numId w:val="5"/>
        </w:numPr>
        <w:rPr>
          <w:rFonts w:ascii="Calibri" w:hAnsi="Calibri" w:eastAsia="Calibri" w:cs="Calibri" w:asciiTheme="minorAscii" w:hAnsiTheme="minorAscii" w:eastAsiaTheme="minorAscii" w:cstheme="minorAscii"/>
          <w:sz w:val="22"/>
          <w:szCs w:val="22"/>
        </w:rPr>
      </w:pPr>
      <w:r w:rsidRPr="23547D3F" w:rsidR="5C60BFEC">
        <w:rPr>
          <w:rFonts w:ascii="Calibri" w:hAnsi="Calibri" w:eastAsia="Calibri" w:cs="Calibri" w:asciiTheme="minorAscii" w:hAnsiTheme="minorAscii" w:eastAsiaTheme="minorAscii" w:cstheme="minorAscii"/>
          <w:sz w:val="22"/>
          <w:szCs w:val="22"/>
        </w:rPr>
        <w:t>Fixed full migration issue for similar usernames and email.</w:t>
      </w:r>
    </w:p>
    <w:p w:rsidR="5C60BFEC" w:rsidP="23547D3F" w:rsidRDefault="5C60BFEC" w14:paraId="0EA7BEA0" w14:textId="25FF9D1C">
      <w:pPr>
        <w:pStyle w:val="ListParagraph"/>
        <w:numPr>
          <w:ilvl w:val="0"/>
          <w:numId w:val="5"/>
        </w:numPr>
        <w:rPr>
          <w:rFonts w:ascii="Calibri" w:hAnsi="Calibri" w:eastAsia="Calibri" w:cs="Calibri" w:asciiTheme="minorAscii" w:hAnsiTheme="minorAscii" w:eastAsiaTheme="minorAscii" w:cstheme="minorAscii"/>
          <w:sz w:val="22"/>
          <w:szCs w:val="22"/>
        </w:rPr>
      </w:pPr>
      <w:r w:rsidRPr="23547D3F" w:rsidR="5C60BFEC">
        <w:rPr>
          <w:rFonts w:ascii="Calibri" w:hAnsi="Calibri" w:eastAsia="Calibri" w:cs="Calibri" w:asciiTheme="minorAscii" w:hAnsiTheme="minorAscii" w:eastAsiaTheme="minorAscii" w:cstheme="minorAscii"/>
          <w:sz w:val="22"/>
          <w:szCs w:val="22"/>
        </w:rPr>
        <w:t xml:space="preserve">Add auto continue setting </w:t>
      </w:r>
      <w:r w:rsidRPr="23547D3F" w:rsidR="5C60BFEC">
        <w:rPr>
          <w:rFonts w:ascii="Calibri" w:hAnsi="Calibri" w:eastAsia="Calibri" w:cs="Calibri" w:asciiTheme="minorAscii" w:hAnsiTheme="minorAscii" w:eastAsiaTheme="minorAscii" w:cstheme="minorAscii"/>
          <w:sz w:val="22"/>
          <w:szCs w:val="22"/>
        </w:rPr>
        <w:t>whe</w:t>
      </w:r>
      <w:r w:rsidRPr="23547D3F" w:rsidR="5C60BFEC">
        <w:rPr>
          <w:rFonts w:ascii="Calibri" w:hAnsi="Calibri" w:eastAsia="Calibri" w:cs="Calibri" w:asciiTheme="minorAscii" w:hAnsiTheme="minorAscii" w:eastAsiaTheme="minorAscii" w:cstheme="minorAscii"/>
          <w:sz w:val="22"/>
          <w:szCs w:val="22"/>
        </w:rPr>
        <w:t xml:space="preserve">n migration selected domains. </w:t>
      </w:r>
    </w:p>
    <w:p w:rsidR="5C60BFEC" w:rsidP="23547D3F" w:rsidRDefault="5C60BFEC" w14:paraId="5834A9DF" w14:textId="4BD8E92C">
      <w:pPr>
        <w:pStyle w:val="ListParagraph"/>
        <w:numPr>
          <w:ilvl w:val="0"/>
          <w:numId w:val="5"/>
        </w:numPr>
        <w:rPr>
          <w:rFonts w:ascii="Calibri" w:hAnsi="Calibri" w:eastAsia="Calibri" w:cs="Calibri" w:asciiTheme="minorAscii" w:hAnsiTheme="minorAscii" w:eastAsiaTheme="minorAscii" w:cstheme="minorAscii"/>
          <w:sz w:val="22"/>
          <w:szCs w:val="22"/>
        </w:rPr>
      </w:pPr>
      <w:r w:rsidRPr="23547D3F" w:rsidR="5C60BFEC">
        <w:rPr>
          <w:rFonts w:ascii="Calibri" w:hAnsi="Calibri" w:eastAsia="Calibri" w:cs="Calibri" w:asciiTheme="minorAscii" w:hAnsiTheme="minorAscii" w:eastAsiaTheme="minorAscii" w:cstheme="minorAscii"/>
          <w:sz w:val="22"/>
          <w:szCs w:val="22"/>
        </w:rPr>
        <w:t xml:space="preserve">Fixed issue related to message and empty date time values. </w:t>
      </w:r>
    </w:p>
    <w:p w:rsidR="5C60BFEC" w:rsidP="23547D3F" w:rsidRDefault="5C60BFEC" w14:paraId="0D437A96" w14:textId="58908816">
      <w:pPr>
        <w:pStyle w:val="ListParagraph"/>
        <w:numPr>
          <w:ilvl w:val="0"/>
          <w:numId w:val="5"/>
        </w:numPr>
        <w:rPr>
          <w:rFonts w:ascii="Calibri" w:hAnsi="Calibri" w:eastAsia="Calibri" w:cs="Calibri" w:asciiTheme="minorAscii" w:hAnsiTheme="minorAscii" w:eastAsiaTheme="minorAscii" w:cstheme="minorAscii"/>
          <w:sz w:val="22"/>
          <w:szCs w:val="22"/>
        </w:rPr>
      </w:pPr>
      <w:r w:rsidRPr="23547D3F" w:rsidR="5C60BFEC">
        <w:rPr>
          <w:rFonts w:ascii="Calibri" w:hAnsi="Calibri" w:eastAsia="Calibri" w:cs="Calibri" w:asciiTheme="minorAscii" w:hAnsiTheme="minorAscii" w:eastAsiaTheme="minorAscii" w:cstheme="minorAscii"/>
          <w:sz w:val="22"/>
          <w:szCs w:val="22"/>
        </w:rPr>
        <w:t xml:space="preserve">Optimize the migration tool application. </w:t>
      </w:r>
    </w:p>
    <w:p w:rsidR="23547D3F" w:rsidP="23547D3F" w:rsidRDefault="23547D3F" w14:paraId="1755BB31" w14:textId="69AC2E3F">
      <w:pPr>
        <w:pStyle w:val="Normal"/>
      </w:pPr>
    </w:p>
    <w:p w:rsidR="6B4A3C65" w:rsidP="3B46BC1F" w:rsidRDefault="6B4A3C65" w14:paraId="326C54F2" w14:textId="6177B509">
      <w:pPr>
        <w:pStyle w:val="Heading2"/>
      </w:pPr>
      <w:r w:rsidR="6B4A3C65">
        <w:rPr/>
        <w:t>drop_MigrationTool_7.23.088.1 (</w:t>
      </w:r>
      <w:r w:rsidR="06FF9C08">
        <w:rPr/>
        <w:t>Mar</w:t>
      </w:r>
      <w:r w:rsidR="6B4A3C65">
        <w:rPr/>
        <w:t>2</w:t>
      </w:r>
      <w:r w:rsidR="1F02D1A4">
        <w:rPr/>
        <w:t>3</w:t>
      </w:r>
      <w:r w:rsidR="6B4A3C65">
        <w:rPr/>
        <w:t>)</w:t>
      </w:r>
    </w:p>
    <w:p w:rsidR="6B4A3C65" w:rsidP="3B46BC1F" w:rsidRDefault="6B4A3C65" w14:paraId="51F57BEB" w14:textId="5CB5D7D9">
      <w:pPr>
        <w:pStyle w:val="ListParagraph"/>
        <w:numPr>
          <w:ilvl w:val="0"/>
          <w:numId w:val="5"/>
        </w:numPr>
        <w:rPr>
          <w:rFonts w:ascii="Calibri" w:hAnsi="Calibri" w:eastAsia="Calibri" w:cs="Calibri" w:asciiTheme="minorAscii" w:hAnsiTheme="minorAscii" w:eastAsiaTheme="minorAscii" w:cstheme="minorAscii"/>
          <w:sz w:val="22"/>
          <w:szCs w:val="22"/>
        </w:rPr>
      </w:pPr>
      <w:r w:rsidR="6B4A3C65">
        <w:rPr/>
        <w:t xml:space="preserve">Compatible with ev6 Aug22 and above release. </w:t>
      </w:r>
    </w:p>
    <w:p w:rsidR="6B4A3C65" w:rsidP="3B46BC1F" w:rsidRDefault="6B4A3C65" w14:paraId="4C22BF49" w14:textId="21B98CF2">
      <w:pPr>
        <w:pStyle w:val="ListParagraph"/>
        <w:numPr>
          <w:ilvl w:val="0"/>
          <w:numId w:val="5"/>
        </w:numPr>
        <w:bidi w:val="0"/>
        <w:spacing w:before="0" w:beforeAutospacing="off" w:after="160" w:afterAutospacing="off" w:line="259" w:lineRule="auto"/>
        <w:ind w:left="720" w:right="0" w:hanging="360"/>
        <w:jc w:val="left"/>
        <w:rPr/>
      </w:pPr>
      <w:r w:rsidR="6B4A3C65">
        <w:rPr/>
        <w:t xml:space="preserve">Fix miscellaneous issues when migration </w:t>
      </w:r>
      <w:r w:rsidR="7C746767">
        <w:rPr/>
        <w:t>partial</w:t>
      </w:r>
      <w:r w:rsidR="6B4A3C65">
        <w:rPr/>
        <w:t xml:space="preserve"> ev5 DB.</w:t>
      </w:r>
    </w:p>
    <w:p w:rsidR="576BBF03" w:rsidP="3B46BC1F" w:rsidRDefault="576BBF03" w14:paraId="61DFEECD" w14:textId="264FD244">
      <w:pPr>
        <w:pStyle w:val="ListParagraph"/>
        <w:numPr>
          <w:ilvl w:val="1"/>
          <w:numId w:val="5"/>
        </w:numPr>
        <w:bidi w:val="0"/>
        <w:spacing w:before="0" w:beforeAutospacing="off" w:after="160" w:afterAutospacing="off" w:line="259" w:lineRule="auto"/>
        <w:ind w:right="0"/>
        <w:jc w:val="left"/>
        <w:rPr/>
      </w:pPr>
      <w:r w:rsidR="576BBF03">
        <w:rPr/>
        <w:t xml:space="preserve">Fixed cover page config value in domain and user. If the cover page from source is not in scope, the target data will </w:t>
      </w:r>
      <w:r w:rsidR="576BBF03">
        <w:rPr/>
        <w:t>be inherited</w:t>
      </w:r>
      <w:r w:rsidR="576BBF03">
        <w:rPr/>
        <w:t xml:space="preserve"> from parent domain. </w:t>
      </w:r>
    </w:p>
    <w:p w:rsidR="0328FC14" w:rsidP="3B46BC1F" w:rsidRDefault="0328FC14" w14:paraId="3DDF31A1" w14:textId="6983FB02">
      <w:pPr>
        <w:pStyle w:val="ListParagraph"/>
        <w:numPr>
          <w:ilvl w:val="1"/>
          <w:numId w:val="5"/>
        </w:numPr>
        <w:bidi w:val="0"/>
        <w:spacing w:before="0" w:beforeAutospacing="off" w:after="160" w:afterAutospacing="off" w:line="259" w:lineRule="auto"/>
        <w:ind w:right="0"/>
        <w:jc w:val="left"/>
        <w:rPr/>
      </w:pPr>
      <w:r w:rsidR="0328FC14">
        <w:rPr/>
        <w:t xml:space="preserve">Allow file export from source to </w:t>
      </w:r>
      <w:r w:rsidR="0328FC14">
        <w:rPr/>
        <w:t>designated</w:t>
      </w:r>
      <w:r w:rsidR="0328FC14">
        <w:rPr/>
        <w:t xml:space="preserve"> temporary holding folder. This is </w:t>
      </w:r>
      <w:r w:rsidR="0328FC14">
        <w:rPr/>
        <w:t>configurab</w:t>
      </w:r>
      <w:r w:rsidR="0328FC14">
        <w:rPr/>
        <w:t xml:space="preserve">le in default settings. </w:t>
      </w:r>
    </w:p>
    <w:p w:rsidR="0328FC14" w:rsidP="3B46BC1F" w:rsidRDefault="0328FC14" w14:paraId="19E95F52" w14:textId="3845BCC0">
      <w:pPr>
        <w:pStyle w:val="ListParagraph"/>
        <w:numPr>
          <w:ilvl w:val="1"/>
          <w:numId w:val="5"/>
        </w:numPr>
        <w:bidi w:val="0"/>
        <w:spacing w:before="0" w:beforeAutospacing="off" w:after="160" w:afterAutospacing="off" w:line="259" w:lineRule="auto"/>
        <w:ind w:right="0"/>
        <w:jc w:val="left"/>
        <w:rPr/>
      </w:pPr>
      <w:r w:rsidR="0328FC14">
        <w:rPr/>
        <w:t xml:space="preserve">Fixed approval user data migration. </w:t>
      </w:r>
    </w:p>
    <w:p w:rsidR="0328FC14" w:rsidP="3B46BC1F" w:rsidRDefault="0328FC14" w14:paraId="0454E829" w14:textId="01EFEE88">
      <w:pPr>
        <w:pStyle w:val="ListParagraph"/>
        <w:numPr>
          <w:ilvl w:val="1"/>
          <w:numId w:val="5"/>
        </w:numPr>
        <w:bidi w:val="0"/>
        <w:spacing w:before="0" w:beforeAutospacing="off" w:after="160" w:afterAutospacing="off" w:line="259" w:lineRule="auto"/>
        <w:ind w:right="0"/>
        <w:jc w:val="left"/>
        <w:rPr/>
      </w:pPr>
      <w:r w:rsidR="0328FC14">
        <w:rPr/>
        <w:t>Knowl</w:t>
      </w:r>
      <w:r w:rsidR="0328FC14">
        <w:rPr/>
        <w:t xml:space="preserve">edgebase update. </w:t>
      </w:r>
    </w:p>
    <w:p w:rsidR="3B46BC1F" w:rsidP="3B46BC1F" w:rsidRDefault="3B46BC1F" w14:paraId="0BF6DD22" w14:textId="67FBE01C">
      <w:pPr>
        <w:pStyle w:val="Normal"/>
      </w:pPr>
    </w:p>
    <w:p w:rsidR="33FA830E" w:rsidP="3B46BC1F" w:rsidRDefault="33FA830E" w14:paraId="17B0FDAF" w14:textId="1BC0C3D8">
      <w:pPr>
        <w:pStyle w:val="Heading2"/>
      </w:pPr>
      <w:r w:rsidR="33FA830E">
        <w:rPr/>
        <w:t>drop_MigrationTool_7.23.08</w:t>
      </w:r>
      <w:r w:rsidR="03AC609A">
        <w:rPr/>
        <w:t>2</w:t>
      </w:r>
      <w:r w:rsidR="33FA830E">
        <w:rPr/>
        <w:t>.1 (Feb23)</w:t>
      </w:r>
    </w:p>
    <w:p w:rsidR="33FA830E" w:rsidP="3B46BC1F" w:rsidRDefault="33FA830E" w14:paraId="651E0F1F" w14:textId="724AE8C8">
      <w:pPr>
        <w:pStyle w:val="ListParagraph"/>
        <w:numPr>
          <w:ilvl w:val="0"/>
          <w:numId w:val="5"/>
        </w:numPr>
        <w:rPr/>
      </w:pPr>
      <w:r w:rsidR="33FA830E">
        <w:rPr/>
        <w:t xml:space="preserve">Compatible with ev6 </w:t>
      </w:r>
      <w:r w:rsidR="62212E82">
        <w:rPr/>
        <w:t>Nov</w:t>
      </w:r>
      <w:r w:rsidR="33FA830E">
        <w:rPr/>
        <w:t xml:space="preserve">22 and above release. </w:t>
      </w:r>
    </w:p>
    <w:p w:rsidR="33FA830E" w:rsidP="3B46BC1F" w:rsidRDefault="33FA830E" w14:paraId="33AC8D14" w14:textId="5DA16BAF">
      <w:pPr>
        <w:pStyle w:val="ListParagraph"/>
        <w:numPr>
          <w:ilvl w:val="0"/>
          <w:numId w:val="5"/>
        </w:numPr>
        <w:bidi w:val="0"/>
        <w:spacing w:before="0" w:beforeAutospacing="off" w:after="160" w:afterAutospacing="off" w:line="259" w:lineRule="auto"/>
        <w:ind w:left="720" w:right="0" w:hanging="360"/>
        <w:jc w:val="left"/>
        <w:rPr/>
      </w:pPr>
      <w:r w:rsidR="33FA830E">
        <w:rPr/>
        <w:t xml:space="preserve">Fix miscellaneous issues when migration </w:t>
      </w:r>
      <w:r w:rsidR="5B80081E">
        <w:rPr/>
        <w:t xml:space="preserve">partial </w:t>
      </w:r>
      <w:r w:rsidR="33FA830E">
        <w:rPr/>
        <w:t>ev5 DB.</w:t>
      </w:r>
    </w:p>
    <w:p w:rsidR="0BDD4ED1" w:rsidP="3B46BC1F" w:rsidRDefault="0BDD4ED1" w14:paraId="2655C1EC" w14:textId="008859BE">
      <w:pPr>
        <w:pStyle w:val="ListParagraph"/>
        <w:numPr>
          <w:ilvl w:val="1"/>
          <w:numId w:val="5"/>
        </w:numPr>
        <w:bidi w:val="0"/>
        <w:spacing w:before="0" w:beforeAutospacing="off" w:after="160" w:afterAutospacing="off" w:line="259" w:lineRule="auto"/>
        <w:ind w:right="0"/>
        <w:jc w:val="left"/>
        <w:rPr/>
      </w:pPr>
      <w:r w:rsidR="0BDD4ED1">
        <w:rPr/>
        <w:t xml:space="preserve">User delegation not migrated completely. </w:t>
      </w:r>
    </w:p>
    <w:p w:rsidR="0BDD4ED1" w:rsidP="3B46BC1F" w:rsidRDefault="0BDD4ED1" w14:paraId="4F0343EB" w14:textId="468E639B">
      <w:pPr>
        <w:pStyle w:val="ListParagraph"/>
        <w:numPr>
          <w:ilvl w:val="1"/>
          <w:numId w:val="5"/>
        </w:numPr>
        <w:bidi w:val="0"/>
        <w:spacing w:before="0" w:beforeAutospacing="off" w:after="160" w:afterAutospacing="off" w:line="259" w:lineRule="auto"/>
        <w:ind w:right="0"/>
        <w:jc w:val="left"/>
        <w:rPr/>
      </w:pPr>
      <w:r w:rsidR="0BDD4ED1">
        <w:rPr/>
        <w:t xml:space="preserve">Directory sync password not included in the migration. </w:t>
      </w:r>
    </w:p>
    <w:p w:rsidR="0BDD4ED1" w:rsidP="3B46BC1F" w:rsidRDefault="0BDD4ED1" w14:paraId="556CDE4B" w14:textId="5004896A">
      <w:pPr>
        <w:pStyle w:val="ListParagraph"/>
        <w:numPr>
          <w:ilvl w:val="1"/>
          <w:numId w:val="5"/>
        </w:numPr>
        <w:bidi w:val="0"/>
        <w:spacing w:before="0" w:beforeAutospacing="off" w:after="160" w:afterAutospacing="off" w:line="259" w:lineRule="auto"/>
        <w:ind w:right="0"/>
        <w:jc w:val="left"/>
        <w:rPr/>
      </w:pPr>
      <w:r w:rsidR="0BDD4ED1">
        <w:rPr/>
        <w:t xml:space="preserve">Duplicate tracking config after migration. </w:t>
      </w:r>
    </w:p>
    <w:p w:rsidR="0BDD4ED1" w:rsidP="3B46BC1F" w:rsidRDefault="0BDD4ED1" w14:paraId="51A925AF" w14:textId="605D0A44">
      <w:pPr>
        <w:pStyle w:val="ListParagraph"/>
        <w:numPr>
          <w:ilvl w:val="1"/>
          <w:numId w:val="5"/>
        </w:numPr>
        <w:bidi w:val="0"/>
        <w:spacing w:before="0" w:beforeAutospacing="off" w:after="160" w:afterAutospacing="off" w:line="259" w:lineRule="auto"/>
        <w:ind w:right="0"/>
        <w:jc w:val="left"/>
        <w:rPr/>
      </w:pPr>
      <w:r w:rsidR="0BDD4ED1">
        <w:rPr/>
        <w:t xml:space="preserve">Address book contacts not migrated. </w:t>
      </w:r>
    </w:p>
    <w:p w:rsidR="0BDD4ED1" w:rsidP="3B46BC1F" w:rsidRDefault="0BDD4ED1" w14:paraId="5C370849" w14:textId="2DA395BF">
      <w:pPr>
        <w:pStyle w:val="ListParagraph"/>
        <w:numPr>
          <w:ilvl w:val="1"/>
          <w:numId w:val="5"/>
        </w:numPr>
        <w:bidi w:val="0"/>
        <w:spacing w:before="0" w:beforeAutospacing="off" w:after="160" w:afterAutospacing="off" w:line="259" w:lineRule="auto"/>
        <w:ind w:right="0"/>
        <w:jc w:val="left"/>
        <w:rPr/>
      </w:pPr>
      <w:r w:rsidR="0BDD4ED1">
        <w:rPr/>
        <w:t xml:space="preserve">Domain document not linked to the domain after migrated. </w:t>
      </w:r>
    </w:p>
    <w:p w:rsidR="0BDD4ED1" w:rsidP="3B46BC1F" w:rsidRDefault="0BDD4ED1" w14:paraId="43F650FC" w14:textId="714593FD">
      <w:pPr>
        <w:pStyle w:val="ListParagraph"/>
        <w:numPr>
          <w:ilvl w:val="1"/>
          <w:numId w:val="5"/>
        </w:numPr>
        <w:bidi w:val="0"/>
        <w:spacing w:before="0" w:beforeAutospacing="off" w:after="160" w:afterAutospacing="off" w:line="259" w:lineRule="auto"/>
        <w:ind w:right="0"/>
        <w:jc w:val="left"/>
        <w:rPr/>
      </w:pPr>
      <w:r w:rsidR="0BDD4ED1">
        <w:rPr/>
        <w:t>Fix outbound message migration.</w:t>
      </w:r>
    </w:p>
    <w:p w:rsidR="4A187CDC" w:rsidP="3B46BC1F" w:rsidRDefault="4A187CDC" w14:paraId="71D694C5" w14:textId="284665E6">
      <w:pPr>
        <w:pStyle w:val="ListParagraph"/>
        <w:numPr>
          <w:ilvl w:val="1"/>
          <w:numId w:val="5"/>
        </w:numPr>
        <w:bidi w:val="0"/>
        <w:spacing w:before="0" w:beforeAutospacing="off" w:after="160" w:afterAutospacing="off" w:line="259" w:lineRule="auto"/>
        <w:ind w:right="0"/>
        <w:jc w:val="left"/>
        <w:rPr/>
      </w:pPr>
      <w:r w:rsidR="4A187CDC">
        <w:rPr/>
        <w:t>Fixed user list in user group duplication.</w:t>
      </w:r>
    </w:p>
    <w:p w:rsidR="4A187CDC" w:rsidP="3B46BC1F" w:rsidRDefault="4A187CDC" w14:paraId="364CBAB7" w14:textId="7D1C02E3">
      <w:pPr>
        <w:pStyle w:val="ListParagraph"/>
        <w:numPr>
          <w:ilvl w:val="1"/>
          <w:numId w:val="5"/>
        </w:numPr>
        <w:bidi w:val="0"/>
        <w:spacing w:before="0" w:beforeAutospacing="off" w:after="160" w:afterAutospacing="off" w:line="259" w:lineRule="auto"/>
        <w:ind w:right="0"/>
        <w:jc w:val="left"/>
        <w:rPr/>
      </w:pPr>
      <w:r w:rsidR="4A187CDC">
        <w:rPr/>
        <w:t xml:space="preserve">Add trusted connection to connection string input. </w:t>
      </w:r>
    </w:p>
    <w:p w:rsidR="3B46BC1F" w:rsidP="3B46BC1F" w:rsidRDefault="3B46BC1F" w14:paraId="52E25AC7" w14:textId="5903E793">
      <w:pPr>
        <w:pStyle w:val="Normal"/>
      </w:pPr>
    </w:p>
    <w:p w:rsidR="1ADCCDD9" w:rsidP="6BF8CC85" w:rsidRDefault="1ADCCDD9" w14:paraId="57C1753A" w14:textId="793C9DB9">
      <w:pPr>
        <w:pStyle w:val="Heading2"/>
      </w:pPr>
      <w:r w:rsidR="1ADCCDD9">
        <w:rPr/>
        <w:t>drop_MigrationTool_7.22.244.2 (Aug22)</w:t>
      </w:r>
    </w:p>
    <w:p w:rsidR="1ADCCDD9" w:rsidP="6BF8CC85" w:rsidRDefault="1ADCCDD9" w14:paraId="232F3D8D" w14:textId="5CB5D7D9">
      <w:pPr>
        <w:pStyle w:val="ListParagraph"/>
        <w:numPr>
          <w:ilvl w:val="0"/>
          <w:numId w:val="5"/>
        </w:numPr>
        <w:rPr>
          <w:rFonts w:ascii="Calibri" w:hAnsi="Calibri" w:eastAsia="Calibri" w:cs="Calibri" w:asciiTheme="minorAscii" w:hAnsiTheme="minorAscii" w:eastAsiaTheme="minorAscii" w:cstheme="minorAscii"/>
          <w:sz w:val="22"/>
          <w:szCs w:val="22"/>
        </w:rPr>
      </w:pPr>
      <w:r w:rsidR="1ADCCDD9">
        <w:rPr/>
        <w:t xml:space="preserve">Compatible with ev6 Aug22 and above release. </w:t>
      </w:r>
    </w:p>
    <w:p w:rsidR="1ADCCDD9" w:rsidP="6BF8CC85" w:rsidRDefault="1ADCCDD9" w14:paraId="262EF743" w14:textId="6F878B39">
      <w:pPr>
        <w:pStyle w:val="ListParagraph"/>
        <w:numPr>
          <w:ilvl w:val="0"/>
          <w:numId w:val="5"/>
        </w:numPr>
        <w:bidi w:val="0"/>
        <w:spacing w:before="0" w:beforeAutospacing="off" w:after="160" w:afterAutospacing="off" w:line="259" w:lineRule="auto"/>
        <w:ind w:left="720" w:right="0" w:hanging="360"/>
        <w:jc w:val="left"/>
        <w:rPr>
          <w:rFonts w:ascii="Calibri" w:hAnsi="Calibri" w:eastAsia="Calibri" w:cs="Calibri" w:asciiTheme="minorAscii" w:hAnsiTheme="minorAscii" w:eastAsiaTheme="minorAscii" w:cstheme="minorAscii"/>
          <w:sz w:val="22"/>
          <w:szCs w:val="22"/>
        </w:rPr>
      </w:pPr>
      <w:r w:rsidR="1ADCCDD9">
        <w:rPr/>
        <w:t xml:space="preserve">Fix miscellaneous issues when migration entire ev5 DB. </w:t>
      </w:r>
    </w:p>
    <w:p w:rsidR="6BF8CC85" w:rsidP="6BF8CC85" w:rsidRDefault="6BF8CC85" w14:paraId="4E294AD4" w14:textId="38C8A9AE">
      <w:pPr>
        <w:pStyle w:val="Normal"/>
      </w:pPr>
    </w:p>
    <w:p w:rsidR="0298CC69" w:rsidP="082736D7" w:rsidRDefault="0298CC69" w14:paraId="1AF2B8C7" w14:textId="111C4A48">
      <w:pPr>
        <w:pStyle w:val="Heading2"/>
      </w:pPr>
      <w:r w:rsidR="568F8825">
        <w:rPr/>
        <w:t xml:space="preserve">drop_MigrationTool_7.22.174.1 </w:t>
      </w:r>
      <w:r w:rsidR="7D8AF04B">
        <w:rPr/>
        <w:t>(Jul22)</w:t>
      </w:r>
    </w:p>
    <w:p w:rsidR="0298CC69" w:rsidP="568F8825" w:rsidRDefault="0298CC69" w14:paraId="63F55943" w14:textId="4124F1E5">
      <w:pPr>
        <w:pStyle w:val="ListParagraph"/>
        <w:numPr>
          <w:ilvl w:val="0"/>
          <w:numId w:val="5"/>
        </w:numPr>
        <w:rPr>
          <w:rFonts w:ascii="Calibri" w:hAnsi="Calibri" w:eastAsia="Calibri" w:cs="Calibri" w:asciiTheme="minorAscii" w:hAnsiTheme="minorAscii" w:eastAsiaTheme="minorAscii" w:cstheme="minorAscii"/>
          <w:sz w:val="22"/>
          <w:szCs w:val="22"/>
        </w:rPr>
      </w:pPr>
      <w:r w:rsidR="568F8825">
        <w:rPr/>
        <w:t xml:space="preserve">Compatible with ev6 Jun22 and above release. </w:t>
      </w:r>
    </w:p>
    <w:p w:rsidR="0298CC69" w:rsidP="568F8825" w:rsidRDefault="0298CC69" w14:paraId="09F30C34" w14:textId="731D12A9">
      <w:pPr>
        <w:pStyle w:val="ListParagraph"/>
        <w:numPr>
          <w:ilvl w:val="0"/>
          <w:numId w:val="5"/>
        </w:numPr>
        <w:rPr>
          <w:sz w:val="22"/>
          <w:szCs w:val="22"/>
        </w:rPr>
      </w:pPr>
      <w:r w:rsidR="568F8825">
        <w:rPr/>
        <w:t>Support both user and domain address book migration</w:t>
      </w:r>
    </w:p>
    <w:p w:rsidR="0298CC69" w:rsidP="082736D7" w:rsidRDefault="0298CC69" w14:paraId="75F7157D" w14:textId="4BAE0659">
      <w:pPr>
        <w:pStyle w:val="Heading2"/>
      </w:pPr>
    </w:p>
    <w:p w:rsidR="0298CC69" w:rsidP="082736D7" w:rsidRDefault="0298CC69" w14:paraId="3AE72902" w14:textId="3A35103F">
      <w:pPr>
        <w:pStyle w:val="Heading2"/>
      </w:pPr>
      <w:r w:rsidR="0298CC69">
        <w:rPr/>
        <w:t>drop_MigrationTool_7.21.251.1 (</w:t>
      </w:r>
      <w:r w:rsidR="4D86AC40">
        <w:rPr/>
        <w:t>Sept</w:t>
      </w:r>
      <w:r w:rsidR="0298CC69">
        <w:rPr/>
        <w:t>21)</w:t>
      </w:r>
    </w:p>
    <w:p w:rsidR="0298CC69" w:rsidP="082736D7" w:rsidRDefault="0298CC69" w14:paraId="03924EFF" w14:textId="35D787E4">
      <w:pPr>
        <w:pStyle w:val="ListParagraph"/>
        <w:numPr>
          <w:ilvl w:val="0"/>
          <w:numId w:val="3"/>
        </w:numPr>
        <w:rPr>
          <w:rFonts w:ascii="Calibri" w:hAnsi="Calibri" w:eastAsia="Calibri" w:cs="Calibri" w:asciiTheme="minorAscii" w:hAnsiTheme="minorAscii" w:eastAsiaTheme="minorAscii" w:cstheme="minorAscii"/>
          <w:sz w:val="22"/>
          <w:szCs w:val="22"/>
        </w:rPr>
      </w:pPr>
      <w:r w:rsidR="0298CC69">
        <w:rPr/>
        <w:t>Full migration</w:t>
      </w:r>
    </w:p>
    <w:p w:rsidR="0298CC69" w:rsidP="082736D7" w:rsidRDefault="0298CC69" w14:paraId="67CA62BE" w14:textId="74D34FBD">
      <w:pPr>
        <w:pStyle w:val="ListParagraph"/>
        <w:numPr>
          <w:ilvl w:val="0"/>
          <w:numId w:val="3"/>
        </w:numPr>
        <w:rPr>
          <w:rFonts w:ascii="Calibri" w:hAnsi="Calibri" w:eastAsia="Calibri" w:cs="Calibri" w:asciiTheme="minorAscii" w:hAnsiTheme="minorAscii" w:eastAsiaTheme="minorAscii" w:cstheme="minorAscii"/>
          <w:sz w:val="22"/>
          <w:szCs w:val="22"/>
        </w:rPr>
      </w:pPr>
      <w:r w:rsidR="0298CC69">
        <w:rPr/>
        <w:t xml:space="preserve">Partial migration (new) </w:t>
      </w:r>
      <w:hyperlink r:id="R14bab7b021a64f81">
        <w:r w:rsidRPr="082736D7" w:rsidR="0298CC69">
          <w:rPr>
            <w:rStyle w:val="Hyperlink"/>
          </w:rPr>
          <w:t>https://faxcore.zendesk.com/hc/en-us/articles/4402260190100-Migrate-eV5-to-eV6-Partial-Data-Migration</w:t>
        </w:r>
      </w:hyperlink>
    </w:p>
    <w:p w:rsidR="5BE4D0F9" w:rsidP="082736D7" w:rsidRDefault="5BE4D0F9" w14:paraId="2892615D" w14:textId="6359BB80">
      <w:pPr>
        <w:pStyle w:val="ListParagraph"/>
        <w:numPr>
          <w:ilvl w:val="0"/>
          <w:numId w:val="3"/>
        </w:numPr>
        <w:rPr>
          <w:sz w:val="22"/>
          <w:szCs w:val="22"/>
        </w:rPr>
      </w:pPr>
      <w:r w:rsidR="5BE4D0F9">
        <w:rPr/>
        <w:t xml:space="preserve">Compatible with eV6 web Sept 21 and above release. </w:t>
      </w:r>
    </w:p>
    <w:p w:rsidR="082736D7" w:rsidP="082736D7" w:rsidRDefault="082736D7" w14:paraId="6CC4CA09" w14:textId="0C8227AB">
      <w:pPr>
        <w:pStyle w:val="Normal"/>
      </w:pPr>
    </w:p>
    <w:p w:rsidR="64F78528" w:rsidP="4FA252BB" w:rsidRDefault="64F78528" w14:paraId="1AFF33CF" w14:textId="22869953">
      <w:pPr>
        <w:pStyle w:val="Heading2"/>
        <w:rPr>
          <w:rFonts w:ascii="Calibri Light" w:hAnsi="Calibri Light" w:eastAsia="" w:cs=""/>
          <w:color w:val="2F5496" w:themeColor="accent1" w:themeTint="FF" w:themeShade="BF"/>
          <w:sz w:val="26"/>
          <w:szCs w:val="26"/>
        </w:rPr>
      </w:pPr>
      <w:r w:rsidR="64F78528">
        <w:rPr/>
        <w:t>drop_MigrationTool_7.21.168.1 (Jun21)</w:t>
      </w:r>
    </w:p>
    <w:p w:rsidR="64F78528" w:rsidP="4FA252BB" w:rsidRDefault="64F78528" w14:paraId="557F47FD" w14:textId="35D787E4">
      <w:pPr>
        <w:pStyle w:val="ListParagraph"/>
        <w:numPr>
          <w:ilvl w:val="0"/>
          <w:numId w:val="3"/>
        </w:numPr>
        <w:rPr>
          <w:rFonts w:ascii="Calibri" w:hAnsi="Calibri" w:eastAsia="Calibri" w:cs="Calibri" w:asciiTheme="minorAscii" w:hAnsiTheme="minorAscii" w:eastAsiaTheme="minorAscii" w:cstheme="minorAscii"/>
          <w:sz w:val="22"/>
          <w:szCs w:val="22"/>
        </w:rPr>
      </w:pPr>
      <w:r w:rsidR="64F78528">
        <w:rPr/>
        <w:t>Full migration</w:t>
      </w:r>
    </w:p>
    <w:p w:rsidR="64F78528" w:rsidP="0D24E943" w:rsidRDefault="64F78528" w14:paraId="652A16EB" w14:textId="74D34FBD">
      <w:pPr>
        <w:pStyle w:val="ListParagraph"/>
        <w:numPr>
          <w:ilvl w:val="0"/>
          <w:numId w:val="3"/>
        </w:numPr>
        <w:rPr>
          <w:rFonts w:ascii="Calibri" w:hAnsi="Calibri" w:eastAsia="Calibri" w:cs="Calibri" w:asciiTheme="minorAscii" w:hAnsiTheme="minorAscii" w:eastAsiaTheme="minorAscii" w:cstheme="minorAscii"/>
          <w:sz w:val="22"/>
          <w:szCs w:val="22"/>
        </w:rPr>
      </w:pPr>
      <w:r w:rsidR="64F78528">
        <w:rPr/>
        <w:t xml:space="preserve">Partial migration (new) </w:t>
      </w:r>
      <w:hyperlink r:id="R2371f52b0ab14c7c">
        <w:r w:rsidRPr="0D24E943" w:rsidR="0B141A5D">
          <w:rPr>
            <w:rStyle w:val="Hyperlink"/>
          </w:rPr>
          <w:t>https://faxcore.zendesk.com/hc/en-us/articles/4402260190100-Migrate-eV5-to-eV6-Partial-Data-Migration</w:t>
        </w:r>
      </w:hyperlink>
    </w:p>
    <w:p w:rsidR="0D24E943" w:rsidP="0D24E943" w:rsidRDefault="0D24E943" w14:paraId="1B273931" w14:textId="0C8227AB">
      <w:pPr>
        <w:pStyle w:val="Normal"/>
      </w:pPr>
    </w:p>
    <w:p w:rsidR="64F78528" w:rsidP="0D24E943" w:rsidRDefault="64F78528" w14:paraId="214AA103" w14:textId="66265C06">
      <w:pPr>
        <w:pStyle w:val="Heading2"/>
        <w:rPr>
          <w:rFonts w:ascii="Calibri Light" w:hAnsi="Calibri Light" w:eastAsia="" w:cs=""/>
          <w:color w:val="2F5496" w:themeColor="accent1" w:themeTint="FF" w:themeShade="BF"/>
          <w:sz w:val="26"/>
          <w:szCs w:val="26"/>
        </w:rPr>
      </w:pPr>
      <w:r w:rsidR="64F78528">
        <w:rPr/>
        <w:t>drop_MigrationTool_7.22.188.1 (Jun22) [BETA]</w:t>
      </w:r>
    </w:p>
    <w:p w:rsidR="0D24E943" w:rsidP="0D24E943" w:rsidRDefault="0D24E943" w14:paraId="2F950AEC" w14:textId="6B515B4E">
      <w:pPr>
        <w:pStyle w:val="ListParagraph"/>
        <w:numPr>
          <w:ilvl w:val="0"/>
          <w:numId w:val="3"/>
        </w:numPr>
        <w:bidi w:val="0"/>
        <w:spacing w:before="0" w:beforeAutospacing="off" w:after="160" w:afterAutospacing="off" w:line="259" w:lineRule="auto"/>
        <w:ind w:left="720" w:right="0" w:hanging="360"/>
        <w:jc w:val="left"/>
        <w:rPr>
          <w:rFonts w:ascii="Calibri" w:hAnsi="Calibri" w:eastAsia="Calibri" w:cs="Calibri" w:asciiTheme="minorAscii" w:hAnsiTheme="minorAscii" w:eastAsiaTheme="minorAscii" w:cstheme="minorAscii"/>
          <w:sz w:val="22"/>
          <w:szCs w:val="22"/>
        </w:rPr>
      </w:pPr>
      <w:r w:rsidR="0D24E943">
        <w:rPr/>
        <w:t xml:space="preserve">[8876] Add default settings for saving previously input credentials. </w:t>
      </w:r>
    </w:p>
    <w:p w:rsidR="0D24E943" w:rsidP="0D24E943" w:rsidRDefault="0D24E943" w14:paraId="63386E76" w14:textId="2D987FA9">
      <w:pPr>
        <w:pStyle w:val="ListParagraph"/>
        <w:numPr>
          <w:ilvl w:val="0"/>
          <w:numId w:val="3"/>
        </w:numPr>
        <w:bidi w:val="0"/>
        <w:spacing w:before="0" w:beforeAutospacing="off" w:after="160" w:afterAutospacing="off" w:line="259" w:lineRule="auto"/>
        <w:ind w:left="720" w:right="0" w:hanging="360"/>
        <w:jc w:val="left"/>
        <w:rPr>
          <w:sz w:val="22"/>
          <w:szCs w:val="22"/>
        </w:rPr>
      </w:pPr>
      <w:r w:rsidR="0D24E943">
        <w:rPr/>
        <w:t xml:space="preserve">[8876] Selected target domain will migrate based on the target domain heirarchy. </w:t>
      </w:r>
    </w:p>
    <w:p w:rsidR="0D24E943" w:rsidP="0D24E943" w:rsidRDefault="0D24E943" w14:paraId="7695EDDB" w14:textId="2F12D663">
      <w:pPr>
        <w:pStyle w:val="ListParagraph"/>
        <w:numPr>
          <w:ilvl w:val="0"/>
          <w:numId w:val="3"/>
        </w:numPr>
        <w:bidi w:val="0"/>
        <w:spacing w:before="0" w:beforeAutospacing="off" w:after="160" w:afterAutospacing="off" w:line="259" w:lineRule="auto"/>
        <w:ind w:left="720" w:right="0" w:hanging="360"/>
        <w:jc w:val="left"/>
        <w:rPr>
          <w:sz w:val="22"/>
          <w:szCs w:val="22"/>
        </w:rPr>
      </w:pPr>
      <w:r w:rsidR="0D24E943">
        <w:rPr/>
        <w:t xml:space="preserve">[8248] Add system domain into the source domain </w:t>
      </w:r>
      <w:proofErr w:type="spellStart"/>
      <w:r w:rsidR="0D24E943">
        <w:rPr/>
        <w:t>treeview</w:t>
      </w:r>
      <w:proofErr w:type="spellEnd"/>
      <w:r w:rsidR="0D24E943">
        <w:rPr/>
        <w:t xml:space="preserve"> selection. </w:t>
      </w:r>
    </w:p>
    <w:p w:rsidR="0D24E943" w:rsidP="0D24E943" w:rsidRDefault="0D24E943" w14:paraId="3D8EF76E" w14:textId="5CB441CE">
      <w:pPr>
        <w:pStyle w:val="ListParagraph"/>
        <w:numPr>
          <w:ilvl w:val="0"/>
          <w:numId w:val="3"/>
        </w:numPr>
        <w:bidi w:val="0"/>
        <w:spacing w:before="0" w:beforeAutospacing="off" w:after="160" w:afterAutospacing="off" w:line="259" w:lineRule="auto"/>
        <w:ind w:left="720" w:right="0" w:hanging="360"/>
        <w:jc w:val="left"/>
        <w:rPr>
          <w:sz w:val="22"/>
          <w:szCs w:val="22"/>
        </w:rPr>
      </w:pPr>
      <w:r w:rsidR="0D24E943">
        <w:rPr/>
        <w:t xml:space="preserve">[8248] Display selected source domain on screen instead of empty view. </w:t>
      </w:r>
    </w:p>
    <w:p w:rsidR="0D24E943" w:rsidP="0D24E943" w:rsidRDefault="0D24E943" w14:paraId="5061D491" w14:textId="3A2CC634">
      <w:pPr>
        <w:pStyle w:val="ListParagraph"/>
        <w:numPr>
          <w:ilvl w:val="0"/>
          <w:numId w:val="3"/>
        </w:numPr>
        <w:bidi w:val="0"/>
        <w:spacing w:before="0" w:beforeAutospacing="off" w:after="160" w:afterAutospacing="off" w:line="259" w:lineRule="auto"/>
        <w:ind w:left="720" w:right="0" w:hanging="360"/>
        <w:jc w:val="left"/>
        <w:rPr>
          <w:sz w:val="22"/>
          <w:szCs w:val="22"/>
        </w:rPr>
      </w:pPr>
      <w:r w:rsidR="0D24E943">
        <w:rPr/>
        <w:t xml:space="preserve">[8248] Add new inbound route value introduced by the DID pool and fax numbers. </w:t>
      </w:r>
    </w:p>
    <w:p w:rsidR="0D24E943" w:rsidP="0D24E943" w:rsidRDefault="0D24E943" w14:paraId="559F49EE" w14:textId="3B4CB92C">
      <w:pPr>
        <w:pStyle w:val="ListParagraph"/>
        <w:numPr>
          <w:ilvl w:val="0"/>
          <w:numId w:val="3"/>
        </w:numPr>
        <w:bidi w:val="0"/>
        <w:spacing w:before="0" w:beforeAutospacing="off" w:after="160" w:afterAutospacing="off" w:line="259" w:lineRule="auto"/>
        <w:ind w:left="720" w:right="0" w:hanging="360"/>
        <w:jc w:val="left"/>
        <w:rPr>
          <w:sz w:val="22"/>
          <w:szCs w:val="22"/>
        </w:rPr>
      </w:pPr>
      <w:r w:rsidR="0D24E943">
        <w:rPr/>
        <w:t xml:space="preserve">[9090] Fixed: During the migration, object reference not set to an object exception returned when the table already exist. Check put in place to ensure when the table already exists, continue with the migration process. </w:t>
      </w:r>
    </w:p>
    <w:p w:rsidR="0D24E943" w:rsidP="0D24E943" w:rsidRDefault="0D24E943" w14:paraId="1F717956" w14:textId="651B7915">
      <w:pPr>
        <w:pStyle w:val="ListParagraph"/>
        <w:numPr>
          <w:ilvl w:val="0"/>
          <w:numId w:val="3"/>
        </w:numPr>
        <w:bidi w:val="0"/>
        <w:spacing w:before="0" w:beforeAutospacing="off" w:after="160" w:afterAutospacing="off" w:line="259" w:lineRule="auto"/>
        <w:ind w:left="720" w:right="0" w:hanging="360"/>
        <w:jc w:val="left"/>
        <w:rPr>
          <w:sz w:val="22"/>
          <w:szCs w:val="22"/>
        </w:rPr>
      </w:pPr>
      <w:r w:rsidR="0D24E943">
        <w:rPr/>
        <w:t xml:space="preserve">[9089] Fixed: Migration did not run when a source domain child combo box is selected. Remove rollback script. Output username in log during migration. </w:t>
      </w:r>
    </w:p>
    <w:p w:rsidR="0D24E943" w:rsidP="0D24E943" w:rsidRDefault="0D24E943" w14:paraId="57D82C7D" w14:textId="3762E6D0">
      <w:pPr>
        <w:pStyle w:val="ListParagraph"/>
        <w:numPr>
          <w:ilvl w:val="0"/>
          <w:numId w:val="3"/>
        </w:numPr>
        <w:bidi w:val="0"/>
        <w:spacing w:before="0" w:beforeAutospacing="off" w:after="160" w:afterAutospacing="off" w:line="259" w:lineRule="auto"/>
        <w:ind w:left="720" w:right="0" w:hanging="360"/>
        <w:jc w:val="left"/>
        <w:rPr>
          <w:sz w:val="22"/>
          <w:szCs w:val="22"/>
        </w:rPr>
      </w:pPr>
      <w:r w:rsidR="0D24E943">
        <w:rPr/>
        <w:t xml:space="preserve">[8780] Add in support Access Right data provision and migration. </w:t>
      </w:r>
    </w:p>
    <w:p w:rsidR="0D24E943" w:rsidP="0D24E943" w:rsidRDefault="0D24E943" w14:paraId="34D67464" w14:textId="504F6CD0">
      <w:pPr>
        <w:pStyle w:val="ListParagraph"/>
        <w:numPr>
          <w:ilvl w:val="0"/>
          <w:numId w:val="3"/>
        </w:numPr>
        <w:bidi w:val="0"/>
        <w:spacing w:before="0" w:beforeAutospacing="off" w:after="160" w:afterAutospacing="off" w:line="259" w:lineRule="auto"/>
        <w:ind w:left="720" w:right="0" w:hanging="360"/>
        <w:jc w:val="left"/>
        <w:rPr>
          <w:sz w:val="22"/>
          <w:szCs w:val="22"/>
        </w:rPr>
      </w:pPr>
    </w:p>
    <w:p w:rsidR="64F78528" w:rsidP="0D24E943" w:rsidRDefault="64F78528" w14:paraId="5D765C4D" w14:textId="74D34FBD">
      <w:pPr>
        <w:pStyle w:val="ListParagraph"/>
        <w:numPr>
          <w:ilvl w:val="0"/>
          <w:numId w:val="3"/>
        </w:numPr>
        <w:rPr>
          <w:rFonts w:ascii="Calibri" w:hAnsi="Calibri" w:eastAsia="Calibri" w:cs="Calibri" w:asciiTheme="minorAscii" w:hAnsiTheme="minorAscii" w:eastAsiaTheme="minorAscii" w:cstheme="minorAscii"/>
          <w:sz w:val="22"/>
          <w:szCs w:val="22"/>
        </w:rPr>
      </w:pPr>
      <w:r w:rsidR="64F78528">
        <w:rPr/>
        <w:t xml:space="preserve">Partial migration (new) </w:t>
      </w:r>
      <w:r w:rsidR="0B141A5D">
        <w:rPr/>
        <w:t>https://faxcore.zendesk.com/hc/en-us/articles/4402260190100-Migrate-eV5-to-eV6-Partial-Data-Migration</w:t>
      </w:r>
    </w:p>
    <w:p w:rsidR="0D24E943" w:rsidP="0D24E943" w:rsidRDefault="0D24E943" w14:paraId="7BE70133" w14:textId="05A63C14">
      <w:pPr>
        <w:pStyle w:val="Normal"/>
        <w:rPr>
          <w:rFonts w:ascii="Calibri" w:hAnsi="Calibri" w:eastAsia="Calibri" w:cs="Calibri" w:asciiTheme="minorAscii" w:hAnsiTheme="minorAscii" w:eastAsiaTheme="minorAscii" w:cstheme="minorAscii"/>
          <w:sz w:val="22"/>
          <w:szCs w:val="22"/>
        </w:rPr>
      </w:pPr>
    </w:p>
    <w:sectPr>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xmlns:w="http://schemas.openxmlformats.org/wordprocessingml/2006/main" w:name="Symbol">
    <w:panose1 w:val="05050102010706020507"/>
    <w:charset w:val="02"/>
    <w:family w:val="roman"/>
    <w:pitch w:val="variable"/>
    <w:sig w:usb0="00000000" w:usb1="10000000" w:usb2="00000000" w:usb3="00000000" w:csb0="80000000" w:csb1="00000000"/>
  </w:font>
  <w:font xmlns:w="http://schemas.openxmlformats.org/wordprocessingml/2006/main" w:name="Courier New">
    <w:panose1 w:val="02070309020205020404"/>
    <w:charset w:val="00"/>
    <w:family w:val="modern"/>
    <w:pitch w:val="fixed"/>
    <w:sig w:usb0="E0002AFF" w:usb1="C0007843" w:usb2="00000009" w:usb3="00000000" w:csb0="000001FF" w:csb1="00000000"/>
  </w:font>
  <w:font xmlns:w="http://schemas.openxmlformats.org/wordprocessingml/2006/main" w:name="Wingdings">
    <w:panose1 w:val="05000000000000000000"/>
    <w:charset w:val="02"/>
    <w:family w:val="auto"/>
    <w:pitch w:val="variable"/>
    <w:sig w:usb0="00000000" w:usb1="10000000" w:usb2="00000000" w:usb3="00000000" w:csb0="80000000" w:csb1="00000000"/>
  </w:font>
</w:fonts>
</file>

<file path=word/numbering.xml><?xml version="1.0" encoding="utf-8"?>
<w:numbering xmlns:w="http://schemas.openxmlformats.org/wordprocessingml/2006/main">
  <w:abstractNum xmlns:w="http://schemas.openxmlformats.org/wordprocessingml/2006/main" w:abstractNumId="4">
    <w:nsid w:val="37ddf109"/>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
    <w:nsid w:val="6aaf9eb0"/>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Calibri" w:hAnsi="Calibri"/>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
    <w:nsid w:val="3bca47de"/>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Calibri" w:hAnsi="Calibri"/>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
    <w:nsid w:val="59502a97"/>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Calibri" w:hAnsi="Calibri"/>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0">
    <w:nsid w:val="34d16a64"/>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Calibri" w:hAnsi="Calibri"/>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num w:numId="5">
    <w:abstractNumId w:val="4"/>
  </w:num>
  <w:num w:numId="4">
    <w:abstractNumId w:val="3"/>
  </w:num>
  <w:num w:numId="3">
    <w:abstractNumId w:val="2"/>
  </w:num>
  <w:num w:numId="2">
    <w:abstractNumId w:val="1"/>
  </w:num>
  <w:num w:numId="1">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p14">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E8A3EAC"/>
    <w:rsid w:val="0298CC69"/>
    <w:rsid w:val="0328FC14"/>
    <w:rsid w:val="03AC609A"/>
    <w:rsid w:val="04AB7A55"/>
    <w:rsid w:val="06FF9C08"/>
    <w:rsid w:val="082736D7"/>
    <w:rsid w:val="0AA82FF0"/>
    <w:rsid w:val="0B141A5D"/>
    <w:rsid w:val="0B44B538"/>
    <w:rsid w:val="0BDD4ED1"/>
    <w:rsid w:val="0D24E943"/>
    <w:rsid w:val="0DA4148E"/>
    <w:rsid w:val="0F2C50EE"/>
    <w:rsid w:val="1230AA05"/>
    <w:rsid w:val="13F4EEF9"/>
    <w:rsid w:val="145DAC71"/>
    <w:rsid w:val="153179F6"/>
    <w:rsid w:val="1AA7512A"/>
    <w:rsid w:val="1ADCCDD9"/>
    <w:rsid w:val="1C3B6C18"/>
    <w:rsid w:val="1E83B835"/>
    <w:rsid w:val="1F02D1A4"/>
    <w:rsid w:val="2109E0C6"/>
    <w:rsid w:val="23547D3F"/>
    <w:rsid w:val="236ED271"/>
    <w:rsid w:val="268C50D2"/>
    <w:rsid w:val="28AB909E"/>
    <w:rsid w:val="2CE59113"/>
    <w:rsid w:val="3179354B"/>
    <w:rsid w:val="326B2303"/>
    <w:rsid w:val="33FA830E"/>
    <w:rsid w:val="35EEECC4"/>
    <w:rsid w:val="36CE1049"/>
    <w:rsid w:val="3B46BC1F"/>
    <w:rsid w:val="42BFC1D9"/>
    <w:rsid w:val="437E1212"/>
    <w:rsid w:val="43936AF4"/>
    <w:rsid w:val="44ADB93C"/>
    <w:rsid w:val="4519E273"/>
    <w:rsid w:val="4519E273"/>
    <w:rsid w:val="455D0320"/>
    <w:rsid w:val="49F8CCF1"/>
    <w:rsid w:val="4A187CDC"/>
    <w:rsid w:val="4BC65DD3"/>
    <w:rsid w:val="4CFD76B6"/>
    <w:rsid w:val="4D86AC40"/>
    <w:rsid w:val="4E0CDB4E"/>
    <w:rsid w:val="4E8A3EAC"/>
    <w:rsid w:val="4FA252BB"/>
    <w:rsid w:val="528F3812"/>
    <w:rsid w:val="52DDD329"/>
    <w:rsid w:val="538686DA"/>
    <w:rsid w:val="541537B7"/>
    <w:rsid w:val="568F8825"/>
    <w:rsid w:val="576BBF03"/>
    <w:rsid w:val="582AC10E"/>
    <w:rsid w:val="5B80081E"/>
    <w:rsid w:val="5BE4D0F9"/>
    <w:rsid w:val="5C60BFEC"/>
    <w:rsid w:val="5CA6709A"/>
    <w:rsid w:val="5DCAB7A2"/>
    <w:rsid w:val="5FB18319"/>
    <w:rsid w:val="62212E82"/>
    <w:rsid w:val="64F78528"/>
    <w:rsid w:val="67983E76"/>
    <w:rsid w:val="6A4B8100"/>
    <w:rsid w:val="6B4A3C65"/>
    <w:rsid w:val="6BF3C5CF"/>
    <w:rsid w:val="6BF8CC85"/>
    <w:rsid w:val="6E0982D0"/>
    <w:rsid w:val="715D0F85"/>
    <w:rsid w:val="74E62639"/>
    <w:rsid w:val="7676C1EF"/>
    <w:rsid w:val="773E1140"/>
    <w:rsid w:val="77527DDD"/>
    <w:rsid w:val="7C746767"/>
    <w:rsid w:val="7D77992C"/>
    <w:rsid w:val="7D8AF04B"/>
    <w:rsid w:val="7F26DD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8A3EAC"/>
  <w15:chartTrackingRefBased/>
  <w15:docId w15:val="{725CF049-45C1-40CC-82A9-9198C18D6958}"/>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p14">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xmlns:w14="http://schemas.microsoft.com/office/word/2010/wordml" xmlns:mc="http://schemas.openxmlformats.org/markup-compatibility/2006" xmlns:w="http://schemas.openxmlformats.org/wordprocessingml/2006/main" w:type="paragraph" w:styleId="ListParagraph" mc:Ignorable="w14">
    <w:name xmlns:w="http://schemas.openxmlformats.org/wordprocessingml/2006/main" w:val="List Paragraph"/>
    <w:basedOn xmlns:w="http://schemas.openxmlformats.org/wordprocessingml/2006/main" w:val="Normal"/>
    <w:uiPriority xmlns:w="http://schemas.openxmlformats.org/wordprocessingml/2006/main" w:val="34"/>
    <w:qFormat xmlns:w="http://schemas.openxmlformats.org/wordprocessingml/2006/main"/>
    <w:pPr xmlns:w="http://schemas.openxmlformats.org/wordprocessingml/2006/main">
      <w:ind xmlns:w="http://schemas.openxmlformats.org/wordprocessingml/2006/main" w:left="720"/>
      <w:contextualSpacing xmlns:w="http://schemas.openxmlformats.org/wordprocessingml/2006/main"/>
    </w:pPr>
  </w:style>
  <w:style xmlns:w14="http://schemas.microsoft.com/office/word/2010/wordml" xmlns:mc="http://schemas.openxmlformats.org/markup-compatibility/2006" xmlns:w="http://schemas.openxmlformats.org/wordprocessingml/2006/main" w:type="character" w:styleId="Heading2Char" w:customStyle="1" mc:Ignorable="w14">
    <w:name xmlns:w="http://schemas.openxmlformats.org/wordprocessingml/2006/main" w:val="Heading 2 Char"/>
    <w:basedOn xmlns:w="http://schemas.openxmlformats.org/wordprocessingml/2006/main" w:val="DefaultParagraphFont"/>
    <w:link xmlns:w="http://schemas.openxmlformats.org/wordprocessingml/2006/main" w:val="Heading2"/>
    <w:uiPriority xmlns:w="http://schemas.openxmlformats.org/wordprocessingml/2006/main" w:val="9"/>
    <w:rPr xmlns:w="http://schemas.openxmlformats.org/wordprocessingml/2006/main">
      <w:rFonts w:asciiTheme="majorHAnsi" w:hAnsiTheme="majorHAnsi" w:eastAsiaTheme="majorEastAsia" w:cstheme="majorBidi"/>
      <w:color w:val="2E74B5" w:themeColor="accent1" w:themeShade="BF"/>
      <w:sz w:val="26"/>
      <w:szCs w:val="26"/>
    </w:rPr>
  </w:style>
  <w:style xmlns:w14="http://schemas.microsoft.com/office/word/2010/wordml" xmlns:mc="http://schemas.openxmlformats.org/markup-compatibility/2006" xmlns:w="http://schemas.openxmlformats.org/wordprocessingml/2006/main" w:type="paragraph" w:styleId="Heading2" mc:Ignorable="w14">
    <w:name xmlns:w="http://schemas.openxmlformats.org/wordprocessingml/2006/main" w:val="heading 2"/>
    <w:basedOn xmlns:w="http://schemas.openxmlformats.org/wordprocessingml/2006/main" w:val="Normal"/>
    <w:next xmlns:w="http://schemas.openxmlformats.org/wordprocessingml/2006/main" w:val="Normal"/>
    <w:link xmlns:w="http://schemas.openxmlformats.org/wordprocessingml/2006/main" w:val="Heading2Char"/>
    <w:uiPriority xmlns:w="http://schemas.openxmlformats.org/wordprocessingml/2006/main" w:val="9"/>
    <w:unhideWhenUsed xmlns:w="http://schemas.openxmlformats.org/wordprocessingml/2006/main"/>
    <w:qFormat xmlns:w="http://schemas.openxmlformats.org/wordprocessingml/2006/main"/>
    <w:pPr xmlns:w="http://schemas.openxmlformats.org/wordprocessingml/2006/main">
      <w:keepNext xmlns:w="http://schemas.openxmlformats.org/wordprocessingml/2006/main"/>
      <w:keepLines xmlns:w="http://schemas.openxmlformats.org/wordprocessingml/2006/main"/>
      <w:spacing xmlns:w="http://schemas.openxmlformats.org/wordprocessingml/2006/main" w:before="40" w:after="0"/>
      <w:outlineLvl xmlns:w="http://schemas.openxmlformats.org/wordprocessingml/2006/main" w:val="1"/>
    </w:pPr>
    <w:rPr xmlns:w="http://schemas.openxmlformats.org/wordprocessingml/2006/main">
      <w:rFonts w:asciiTheme="majorHAnsi" w:hAnsiTheme="majorHAnsi" w:eastAsiaTheme="majorEastAsia" w:cstheme="majorBidi"/>
      <w:color w:val="2E74B5" w:themeColor="accent1" w:themeShade="BF"/>
      <w:sz w:val="26"/>
      <w:szCs w:val="26"/>
    </w:rPr>
  </w:style>
  <w:style xmlns:w14="http://schemas.microsoft.com/office/word/2010/wordml" xmlns:mc="http://schemas.openxmlformats.org/markup-compatibility/2006" xmlns:w="http://schemas.openxmlformats.org/wordprocessingml/2006/main" w:type="character" w:styleId="Hyperlink" mc:Ignorable="w14">
    <w:name xmlns:w="http://schemas.openxmlformats.org/wordprocessingml/2006/main" w:val="Hyperlink"/>
    <w:basedOn xmlns:w="http://schemas.openxmlformats.org/wordprocessingml/2006/main" w:val="DefaultParagraphFont"/>
    <w:uiPriority xmlns:w="http://schemas.openxmlformats.org/wordprocessingml/2006/main" w:val="99"/>
    <w:unhideWhenUsed xmlns:w="http://schemas.openxmlformats.org/wordprocessingml/2006/main"/>
    <w:rPr xmlns:w="http://schemas.openxmlformats.org/wordprocessingml/2006/main">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2.xml.rels>&#65279;<?xml version="1.0" encoding="utf-8"?><Relationships xmlns="http://schemas.openxmlformats.org/package/2006/relationships"><Relationship Type="http://schemas.openxmlformats.org/officeDocument/2006/relationships/webSettings" Target="/word/webSettings.xml" Id="rId3" /><Relationship Type="http://schemas.openxmlformats.org/officeDocument/2006/relationships/settings" Target="/word/settings.xml" Id="rId2" /><Relationship Type="http://schemas.openxmlformats.org/officeDocument/2006/relationships/styles" Target="/word/styles.xml" Id="rId1" /><Relationship Type="http://schemas.openxmlformats.org/officeDocument/2006/relationships/theme" Target="/word/theme/theme1.xml" Id="rId5" /><Relationship Type="http://schemas.openxmlformats.org/officeDocument/2006/relationships/fontTable" Target="/word/fontTable.xml" Id="rId4" /><Relationship Type="http://schemas.openxmlformats.org/officeDocument/2006/relationships/numbering" Target="/word/numbering.xml" Id="Re57ed2bb65794089" /><Relationship Type="http://schemas.openxmlformats.org/officeDocument/2006/relationships/hyperlink" Target="https://faxcore.zendesk.com/hc/en-us/articles/4402260190100-Migrate-eV5-to-eV6-Partial-Data-Migration" TargetMode="External" Id="R14bab7b021a64f81" /><Relationship Type="http://schemas.openxmlformats.org/officeDocument/2006/relationships/hyperlink" Target="https://faxcore.zendesk.com/hc/en-us/articles/4402260190100-Migrate-eV5-to-eV6-Partial-Data-Migration" TargetMode="External" Id="R2371f52b0ab14c7c"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Word for the web</ap:Application>
  <ap:DocSecurity>0</ap:DocSecurity>
  <ap:ScaleCrop>false</ap:ScaleCrop>
  <ap:Company/>
  <ap:SharedDoc>false</ap:SharedDoc>
  <ap:HyperlinksChanged>false</ap:HyperlinksChanged>
  <ap:AppVersion>16.0000</ap:AppVersion>
  <ap:Template>Normal.dotm</ap:Template>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keywords/>
  <dc:description/>
  <dcterms:created xsi:type="dcterms:W3CDTF">2021-05-24T03:36:23.3427261Z</dcterms:created>
  <dcterms:modified xsi:type="dcterms:W3CDTF">2023-06-23T08:37:41.8529934Z</dcterms:modified>
  <dc:creator>Sam Ng</dc:creator>
  <lastModifiedBy>Sam Ng</lastModifiedBy>
</coreProperties>
</file>